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bd606bacc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e77da3e1845c3"/>
      <w:footerReference xmlns:r="http://schemas.openxmlformats.org/officeDocument/2006/relationships" w:type="default" r:id="Rf7c1ed5757d4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e77da3e1845c3" /><Relationship Type="http://schemas.openxmlformats.org/officeDocument/2006/relationships/footer" Target="/word/footer1.xml" Id="Rf7c1ed5757d4486a" /></Relationships>
</file>