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44a9df922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BAKERI OG KONDITORI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BAKERI OG KONDITORI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dec8dee264ae1"/>
      <w:footerReference xmlns:r="http://schemas.openxmlformats.org/officeDocument/2006/relationships" w:type="default" r:id="R074e57ed34f3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dec8dee264ae1" /><Relationship Type="http://schemas.openxmlformats.org/officeDocument/2006/relationships/footer" Target="/word/footer1.xml" Id="R074e57ed34f34b2f" /></Relationships>
</file>