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2a5b848c3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2e4986c05d7c4800"/>
      <w:footerReference xmlns:r="http://schemas.openxmlformats.org/officeDocument/2006/relationships" w:type="default" r:id="Rb828f2f62524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986c05d7c4800" /><Relationship Type="http://schemas.openxmlformats.org/officeDocument/2006/relationships/footer" Target="/word/footer1.xml" Id="Rb828f2f6252448ae" /></Relationships>
</file>