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bfbceda16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CONSULT ADB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CONSULT ADB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269cb2cbc40b7"/>
      <w:footerReference xmlns:r="http://schemas.openxmlformats.org/officeDocument/2006/relationships" w:type="default" r:id="Rd1795c874b2b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269cb2cbc40b7" /><Relationship Type="http://schemas.openxmlformats.org/officeDocument/2006/relationships/footer" Target="/word/footer1.xml" Id="Rd1795c874b2b4acd" /></Relationships>
</file>