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2f663057a4e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STUBBOM GRENDALAG</w:t>
      </w:r>
    </w:p>
    <w:sectPr>
      <w:headerReference xmlns:r="http://schemas.openxmlformats.org/officeDocument/2006/relationships" w:type="default" r:id="Rcd036815de4b4e72"/>
      <w:footerReference xmlns:r="http://schemas.openxmlformats.org/officeDocument/2006/relationships" w:type="default" r:id="Rad01c97c694b4e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STUBBOM GRENDALAG   ·   Org.nr 971 300 949   ·   c/o Nina Skjedsvoll, Solsidevegen 244   ·   2686 LOM   ·   ro-v@online.no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STUBBOM GRENDALAG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036815de4b4e72" /><Relationship Type="http://schemas.openxmlformats.org/officeDocument/2006/relationships/footer" Target="/word/footer1.xml" Id="Rad01c97c694b4e5b" /></Relationships>
</file>