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ffac38a89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AUTOMATDRIFT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AUTOMATDRIFT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832b58ba44e17"/>
      <w:footerReference xmlns:r="http://schemas.openxmlformats.org/officeDocument/2006/relationships" w:type="default" r:id="R479aaa09a9a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832b58ba44e17" /><Relationship Type="http://schemas.openxmlformats.org/officeDocument/2006/relationships/footer" Target="/word/footer1.xml" Id="R479aaa09a9a4428c" /></Relationships>
</file>