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e0ccd91cb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REIERSRUD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REIERSRUD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ec910b61348a0"/>
      <w:footerReference xmlns:r="http://schemas.openxmlformats.org/officeDocument/2006/relationships" w:type="default" r:id="R44c16c2e0784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ec910b61348a0" /><Relationship Type="http://schemas.openxmlformats.org/officeDocument/2006/relationships/footer" Target="/word/footer1.xml" Id="R44c16c2e078442aa" /></Relationships>
</file>