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97a4a15aa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GJERSTAD HISTORIELAG.</w:t>
      </w:r>
    </w:p>
    <w:sectPr>
      <w:headerReference xmlns:r="http://schemas.openxmlformats.org/officeDocument/2006/relationships" w:type="default" r:id="R94a06d171bf045c6"/>
      <w:footerReference xmlns:r="http://schemas.openxmlformats.org/officeDocument/2006/relationships" w:type="default" r:id="R18e9bd344189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06d171bf045c6" /><Relationship Type="http://schemas.openxmlformats.org/officeDocument/2006/relationships/footer" Target="/word/footer1.xml" Id="R18e9bd344189434b" /></Relationships>
</file>