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4d1d65c9af4d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ARVID ANDERSEN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ARVID ANDERSEN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e5530b786d4ce3"/>
      <w:footerReference xmlns:r="http://schemas.openxmlformats.org/officeDocument/2006/relationships" w:type="default" r:id="Rbd2034b299aa4f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ARVID ANDERSEN AS   ·   Org.nr 975 909 549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ARVID ANDERSEN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e5530b786d4ce3" /><Relationship Type="http://schemas.openxmlformats.org/officeDocument/2006/relationships/footer" Target="/word/footer1.xml" Id="Rbd2034b299aa4fd8" /></Relationships>
</file>