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4d8b1314e47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WEPE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WEPE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85313d0fee477c"/>
      <w:footerReference xmlns:r="http://schemas.openxmlformats.org/officeDocument/2006/relationships" w:type="default" r:id="R20ec3a91de3545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WEPE REGNSKAP AS   ·   Org.nr 976 095 057   ·   Bjørkeveien 20B   ·   1940 BJØRKELANGEN   ·   Tlf. 63 85 41 70   ·   post@wepe.no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WEPE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85313d0fee477c" /><Relationship Type="http://schemas.openxmlformats.org/officeDocument/2006/relationships/footer" Target="/word/footer1.xml" Id="R20ec3a91de354554" /></Relationships>
</file>