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7c3f9f9c9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LISTA 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LISTA 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ac5ad382e4877"/>
      <w:footerReference xmlns:r="http://schemas.openxmlformats.org/officeDocument/2006/relationships" w:type="default" r:id="R43f71c57e39c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LISTA KJØP AS   ·   Org.nr 976 522 303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LISTA 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ac5ad382e4877" /><Relationship Type="http://schemas.openxmlformats.org/officeDocument/2006/relationships/footer" Target="/word/footer1.xml" Id="R43f71c57e39c4cf0" /></Relationships>
</file>