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b2b4596ca4e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FRETEX MIDTNORGE AS</w:t>
      </w:r>
    </w:p>
    <w:sectPr>
      <w:headerReference xmlns:r="http://schemas.openxmlformats.org/officeDocument/2006/relationships" w:type="default" r:id="R1b08121ebdc74402"/>
      <w:footerReference xmlns:r="http://schemas.openxmlformats.org/officeDocument/2006/relationships" w:type="default" r:id="R3dc4d1a032904e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FRETEX MIDTNORGE AS   ·   Org.nr 976 738 713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FRETEX MIDTNORGE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08121ebdc74402" /><Relationship Type="http://schemas.openxmlformats.org/officeDocument/2006/relationships/footer" Target="/word/footer1.xml" Id="R3dc4d1a032904e85" /></Relationships>
</file>