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93be60a87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caf23aa314e3c"/>
      <w:footerReference xmlns:r="http://schemas.openxmlformats.org/officeDocument/2006/relationships" w:type="default" r:id="R7945fd6c9cb8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RØRLEGGERSERVICE AS   ·   Org.nr 976 814 738   ·   Varnaveien 34   ·   1523 MOSS   ·   Tlf. 69 25 42 90   ·   post@mrl.no   ·   www.varmeogbad.no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caf23aa314e3c" /><Relationship Type="http://schemas.openxmlformats.org/officeDocument/2006/relationships/footer" Target="/word/footer1.xml" Id="R7945fd6c9cb84215" /></Relationships>
</file>