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1eb4549d6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FABEL AS</w:t>
      </w:r>
    </w:p>
    <w:sectPr>
      <w:headerReference xmlns:r="http://schemas.openxmlformats.org/officeDocument/2006/relationships" w:type="default" r:id="R636d6b69177b41d3"/>
      <w:footerReference xmlns:r="http://schemas.openxmlformats.org/officeDocument/2006/relationships" w:type="default" r:id="R5dff457c880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FABEL AS   ·   Org.nr 976 861 221   ·   Vestre Holmenfaret 28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d6b69177b41d3" /><Relationship Type="http://schemas.openxmlformats.org/officeDocument/2006/relationships/footer" Target="/word/footer1.xml" Id="R5dff457c8804485b" /></Relationships>
</file>