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be99ca28c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GALGUFTEN BETONGPUMPING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GALGUFTEN BETONGPUMPING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03157d9011427c"/>
      <w:footerReference xmlns:r="http://schemas.openxmlformats.org/officeDocument/2006/relationships" w:type="default" r:id="R2ff1cc7f18db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3157d9011427c" /><Relationship Type="http://schemas.openxmlformats.org/officeDocument/2006/relationships/footer" Target="/word/footer1.xml" Id="R2ff1cc7f18db4c07" /></Relationships>
</file>