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6c1c37feef46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SKEIE KAPPA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SKEIE KAPPA INVEST AS</w:t>
      </w:r>
    </w:p>
    <w:sectPr>
      <w:headerReference xmlns:r="http://schemas.openxmlformats.org/officeDocument/2006/relationships" w:type="default" r:id="R8ec24383d568466a"/>
      <w:footerReference xmlns:r="http://schemas.openxmlformats.org/officeDocument/2006/relationships" w:type="default" r:id="R7b471365306743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SKEIE KAPPA INVEST AS   ·   Org.nr 979 287 607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SKEIE KAPPA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c24383d568466a" /><Relationship Type="http://schemas.openxmlformats.org/officeDocument/2006/relationships/footer" Target="/word/footer1.xml" Id="R7b47136530674338" /></Relationships>
</file>