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2308f796d24d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LERCHE ADRUP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LERCHE ADRUP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e046818f89430a"/>
      <w:footerReference xmlns:r="http://schemas.openxmlformats.org/officeDocument/2006/relationships" w:type="default" r:id="R08931e64cc0b45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LERCHE ADRUP AS   ·   Org.nr 979 624 352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LERCHE ADRUP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e046818f89430a" /><Relationship Type="http://schemas.openxmlformats.org/officeDocument/2006/relationships/footer" Target="/word/footer1.xml" Id="R08931e64cc0b45cb" /></Relationships>
</file>