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ef61875ff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0ae1766d9481c"/>
      <w:footerReference xmlns:r="http://schemas.openxmlformats.org/officeDocument/2006/relationships" w:type="default" r:id="R1ba64024867b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DANEUR AS   ·   Org.nr 979 983 913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0ae1766d9481c" /><Relationship Type="http://schemas.openxmlformats.org/officeDocument/2006/relationships/footer" Target="/word/footer1.xml" Id="R1ba64024867b4f0d" /></Relationships>
</file>