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d283c5d8d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2777bf05c4c46"/>
      <w:footerReference xmlns:r="http://schemas.openxmlformats.org/officeDocument/2006/relationships" w:type="default" r:id="Rf69530a12100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 MEDICAL AS   ·   Org.nr 979 994 672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2777bf05c4c46" /><Relationship Type="http://schemas.openxmlformats.org/officeDocument/2006/relationships/footer" Target="/word/footer1.xml" Id="Rf69530a1210047ed" /></Relationships>
</file>