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50b10f12f241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BATE EIENDOMSUTVIKLING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BATE EIENDOMSUTVIKLING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e253e418a824d9f"/>
      <w:footerReference xmlns:r="http://schemas.openxmlformats.org/officeDocument/2006/relationships" w:type="default" r:id="Rc62ba7272b7949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BATE EIENDOMSUTVIKLING AS   ·   Org.nr 980 126 331   ·   Zetlitzveien 2   ·   4017 STAVANGER   ·   Tlf. 51 84 95 00   ·   batefaktura@bate.no   ·   bate.no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BATE EIENDOMSUTVIKLING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253e418a824d9f" /><Relationship Type="http://schemas.openxmlformats.org/officeDocument/2006/relationships/footer" Target="/word/footer1.xml" Id="Rc62ba7272b7949f4" /></Relationships>
</file>