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2f5a2fe8d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EIDSIVA BIOENERGI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EIDSIVA BIOENERGI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1e13704bd424c"/>
      <w:footerReference xmlns:r="http://schemas.openxmlformats.org/officeDocument/2006/relationships" w:type="default" r:id="R796960e0facb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 BIOENERGI AS   ·   Org.nr 980 258 165   ·   Kallerudlia 9   ·   2818 GJØVIK   ·   bioenergi@eidsivaenergi.no   ·   www.eidsivabioenergi.no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 BIOENERGI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1e13704bd424c" /><Relationship Type="http://schemas.openxmlformats.org/officeDocument/2006/relationships/footer" Target="/word/footer1.xml" Id="R796960e0facb4a6a" /></Relationships>
</file>