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d9046450945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BERGLY EIGEDOM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BERGLY EIGEDOM AS</w:t>
      </w:r>
    </w:p>
    <w:sectPr>
      <w:headerReference xmlns:r="http://schemas.openxmlformats.org/officeDocument/2006/relationships" w:type="default" r:id="Rb23047e40ad644f6"/>
      <w:footerReference xmlns:r="http://schemas.openxmlformats.org/officeDocument/2006/relationships" w:type="default" r:id="Refcace48f8a8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047e40ad644f6" /><Relationship Type="http://schemas.openxmlformats.org/officeDocument/2006/relationships/footer" Target="/word/footer1.xml" Id="Refcace48f8a8488f" /></Relationships>
</file>