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f3831e37647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87b3a3d8f7ae4798"/>
      <w:footerReference xmlns:r="http://schemas.openxmlformats.org/officeDocument/2006/relationships" w:type="default" r:id="Rda63cd153a6b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3a3d8f7ae4798" /><Relationship Type="http://schemas.openxmlformats.org/officeDocument/2006/relationships/footer" Target="/word/footer1.xml" Id="Rda63cd153a6b4cbc" /></Relationships>
</file>