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9e1e4ca29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PROTOMORE KUNNSKAPSPARK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PROTOMORE KUNNSKAPSPARK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481e58b7d4453"/>
      <w:footerReference xmlns:r="http://schemas.openxmlformats.org/officeDocument/2006/relationships" w:type="default" r:id="Radf6abb0ecf2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PROTOMORE KUNNSKAPSPARK AS   ·   Org.nr 981 036 093   ·   Britvegen 4   ·   6410 MOLDE   ·   post@protomore.no   ·   protomore.no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PROTOMORE KUNNSKAPSPARK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481e58b7d4453" /><Relationship Type="http://schemas.openxmlformats.org/officeDocument/2006/relationships/footer" Target="/word/footer1.xml" Id="Radf6abb0ecf24d24" /></Relationships>
</file>