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57c092f37c424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PROVIDE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PROVIDE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db1f934f7b45a8"/>
      <w:footerReference xmlns:r="http://schemas.openxmlformats.org/officeDocument/2006/relationships" w:type="default" r:id="R921d1eaf4da945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PROVIDE INVEST AS   ·   Org.nr 981 121 406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PROVIDE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db1f934f7b45a8" /><Relationship Type="http://schemas.openxmlformats.org/officeDocument/2006/relationships/footer" Target="/word/footer1.xml" Id="R921d1eaf4da94553" /></Relationships>
</file>