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609b783154c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SVENSSON NØKLEBY ADVOKATFIRMA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8a29e77bd18941c7"/>
      <w:footerReference xmlns:r="http://schemas.openxmlformats.org/officeDocument/2006/relationships" w:type="default" r:id="R802add2ffb45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9e77bd18941c7" /><Relationship Type="http://schemas.openxmlformats.org/officeDocument/2006/relationships/footer" Target="/word/footer1.xml" Id="R802add2ffb4541cd" /></Relationships>
</file>