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fe35e4bf8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ccd177f454f71"/>
      <w:footerReference xmlns:r="http://schemas.openxmlformats.org/officeDocument/2006/relationships" w:type="default" r:id="Rbbc0c6c28aae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 HOLDING AS   ·   Org.nr 983 025 331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ccd177f454f71" /><Relationship Type="http://schemas.openxmlformats.org/officeDocument/2006/relationships/footer" Target="/word/footer1.xml" Id="Rbbc0c6c28aae40d8" /></Relationships>
</file>