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ca214328e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a6b47d2184e38"/>
      <w:footerReference xmlns:r="http://schemas.openxmlformats.org/officeDocument/2006/relationships" w:type="default" r:id="Ra351b08a2e07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KVITFISK AS   ·   Org.nr 983 259 162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a6b47d2184e38" /><Relationship Type="http://schemas.openxmlformats.org/officeDocument/2006/relationships/footer" Target="/word/footer1.xml" Id="Ra351b08a2e074073" /></Relationships>
</file>