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fd9ec189847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VIKING WOOD SELECTION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VIKING WOOD SELECTION AS</w:t>
      </w:r>
    </w:p>
    <w:sectPr>
      <w:headerReference xmlns:r="http://schemas.openxmlformats.org/officeDocument/2006/relationships" w:type="default" r:id="Red9b129779d1448e"/>
      <w:footerReference xmlns:r="http://schemas.openxmlformats.org/officeDocument/2006/relationships" w:type="default" r:id="Rb3e9f523e3f5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b129779d1448e" /><Relationship Type="http://schemas.openxmlformats.org/officeDocument/2006/relationships/footer" Target="/word/footer1.xml" Id="Rb3e9f523e3f54668" /></Relationships>
</file>