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06e9c2ee5a47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Grimstad,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TOPPEN INVEST AS</w:t>
      </w:r>
    </w:p>
    <w:sectPr>
      <w:headerReference xmlns:r="http://schemas.openxmlformats.org/officeDocument/2006/relationships" w:type="default" r:id="Ref67cef24024482a"/>
      <w:footerReference xmlns:r="http://schemas.openxmlformats.org/officeDocument/2006/relationships" w:type="default" r:id="R792e10bac95248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TOPPEN INVEST AS   ·   Org.nr 983 723 713   ·   Naxbie 15   ·   4878 GRIMSTAD   ·   einar-ikt@hotmail.com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TOPPEN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67cef24024482a" /><Relationship Type="http://schemas.openxmlformats.org/officeDocument/2006/relationships/footer" Target="/word/footer1.xml" Id="R792e10bac9524814" /></Relationships>
</file>