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f6223fc9d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Bjoneroa,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BJONEROA IDRETTSLAG</w:t>
      </w:r>
    </w:p>
    <w:sectPr>
      <w:headerReference xmlns:r="http://schemas.openxmlformats.org/officeDocument/2006/relationships" w:type="default" r:id="R5bc9d0d4a15246e5"/>
      <w:footerReference xmlns:r="http://schemas.openxmlformats.org/officeDocument/2006/relationships" w:type="default" r:id="Rb9a994a0e09a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9d0d4a15246e5" /><Relationship Type="http://schemas.openxmlformats.org/officeDocument/2006/relationships/footer" Target="/word/footer1.xml" Id="Rb9a994a0e09a4767" /></Relationships>
</file>