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58d86afc3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FJORDLAKS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FJORDLAKS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0da781cd934d95"/>
      <w:footerReference xmlns:r="http://schemas.openxmlformats.org/officeDocument/2006/relationships" w:type="default" r:id="R02a9719ecbc3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FJORDLAKS MARINE AS   ·   Org.nr 983 858 147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FJORDLAKS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da781cd934d95" /><Relationship Type="http://schemas.openxmlformats.org/officeDocument/2006/relationships/footer" Target="/word/footer1.xml" Id="R02a9719ecbc34081" /></Relationships>
</file>