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ce984a90f4f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YACTHERS AS</w:t>
      </w:r>
    </w:p>
    <w:sectPr>
      <w:headerReference xmlns:r="http://schemas.openxmlformats.org/officeDocument/2006/relationships" w:type="default" r:id="Raf1ccdab95504faa"/>
      <w:footerReference xmlns:r="http://schemas.openxmlformats.org/officeDocument/2006/relationships" w:type="default" r:id="R782fcf8bf7c6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ccdab95504faa" /><Relationship Type="http://schemas.openxmlformats.org/officeDocument/2006/relationships/footer" Target="/word/footer1.xml" Id="R782fcf8bf7c64ac2" /></Relationships>
</file>