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7f89afddf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BTC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BTC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427d82d1b43b0"/>
      <w:footerReference xmlns:r="http://schemas.openxmlformats.org/officeDocument/2006/relationships" w:type="default" r:id="R2b10d2b66b674e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427d82d1b43b0" /><Relationship Type="http://schemas.openxmlformats.org/officeDocument/2006/relationships/footer" Target="/word/footer1.xml" Id="R2b10d2b66b674e1e" /></Relationships>
</file>