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7014e0ec748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ENERGY CREATIVE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ENERGY CREATIVE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e35a1e5d0449b4"/>
      <w:footerReference xmlns:r="http://schemas.openxmlformats.org/officeDocument/2006/relationships" w:type="default" r:id="R9a2c55fd2b274e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ENERGY CREATIVE GROUP AS   ·   Org.nr 985 033 196   ·   c/o Lise Eriksen, Vollabakken 10B, 5001/407/377   ·   7030 TRONDHEIM   ·   firmapost@ecgroup.no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ENERGY CREATIVE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35a1e5d0449b4" /><Relationship Type="http://schemas.openxmlformats.org/officeDocument/2006/relationships/footer" Target="/word/footer1.xml" Id="R9a2c55fd2b274e07" /></Relationships>
</file>