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abb1fbe6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SECTOR ENTREPRENØR OG EIENDOMSUTVIKLING AS</w:t>
      </w:r>
    </w:p>
    <w:sectPr>
      <w:headerReference xmlns:r="http://schemas.openxmlformats.org/officeDocument/2006/relationships" w:type="default" r:id="R981b385919ed4ef7"/>
      <w:footerReference xmlns:r="http://schemas.openxmlformats.org/officeDocument/2006/relationships" w:type="default" r:id="R7e60d622dea5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SECTOR ENTREPRENØR OG EIENDOMSUTVIKLING AS   ·   Org.nr 985 642 621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SECTOR ENTREPRENØR OG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b385919ed4ef7" /><Relationship Type="http://schemas.openxmlformats.org/officeDocument/2006/relationships/footer" Target="/word/footer1.xml" Id="R7e60d622dea543a3" /></Relationships>
</file>