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4c2d4ed0d46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ENERGY INTERNATIONAL VENEZUELA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e724084afe70499b"/>
      <w:footerReference xmlns:r="http://schemas.openxmlformats.org/officeDocument/2006/relationships" w:type="default" r:id="R8867bdc253d5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4084afe70499b" /><Relationship Type="http://schemas.openxmlformats.org/officeDocument/2006/relationships/footer" Target="/word/footer1.xml" Id="R8867bdc253d54adc" /></Relationships>
</file>