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9f9e317f8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FRYSJA BILGLASS AS.</w:t>
      </w:r>
    </w:p>
    <w:sectPr>
      <w:headerReference xmlns:r="http://schemas.openxmlformats.org/officeDocument/2006/relationships" w:type="default" r:id="Rdbc62f2b3c7d4933"/>
      <w:footerReference xmlns:r="http://schemas.openxmlformats.org/officeDocument/2006/relationships" w:type="default" r:id="R23bc277a2c96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62f2b3c7d4933" /><Relationship Type="http://schemas.openxmlformats.org/officeDocument/2006/relationships/footer" Target="/word/footer1.xml" Id="R23bc277a2c9640e6" /></Relationships>
</file>