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f6f7d9790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da50c57c24b9e"/>
      <w:footerReference xmlns:r="http://schemas.openxmlformats.org/officeDocument/2006/relationships" w:type="default" r:id="Re7660263757a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LIFISK AS   ·   Org.nr 987 013 532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da50c57c24b9e" /><Relationship Type="http://schemas.openxmlformats.org/officeDocument/2006/relationships/footer" Target="/word/footer1.xml" Id="Re7660263757a401d" /></Relationships>
</file>