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be55190b2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SECURITY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SECURITY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c58a5daa84ac8"/>
      <w:footerReference xmlns:r="http://schemas.openxmlformats.org/officeDocument/2006/relationships" w:type="default" r:id="R54264c8e2915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SECURITY AS   ·   Org.nr 987 054 069   ·   Dokka 3B   ·   1671 KRÅKERØY   ·   Tlf. 45 50 15 00   ·   kontakt@qsecurity.no   ·   www.qsecurity.no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c58a5daa84ac8" /><Relationship Type="http://schemas.openxmlformats.org/officeDocument/2006/relationships/footer" Target="/word/footer1.xml" Id="R54264c8e291540d6" /></Relationships>
</file>