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db42f8cea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c7331fd9d48fd"/>
      <w:footerReference xmlns:r="http://schemas.openxmlformats.org/officeDocument/2006/relationships" w:type="default" r:id="R69851ec26d37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EMMA INVEST AS   ·   Org.nr 987 298 464   ·   St. Olavs vei 26   ·   4631 KRISTIANSAND S   ·   Tlf. 38 09 02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c7331fd9d48fd" /><Relationship Type="http://schemas.openxmlformats.org/officeDocument/2006/relationships/footer" Target="/word/footer1.xml" Id="R69851ec26d374b37" /></Relationships>
</file>