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56c90508f9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CRESCO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CRESCO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b83662c9734c75"/>
      <w:footerReference xmlns:r="http://schemas.openxmlformats.org/officeDocument/2006/relationships" w:type="default" r:id="Raaa4bcc82b3c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CRESCO EIENDOM AS   ·   Org.nr 987 579 900   ·   Rosenholmveien 25   ·   1414 TROLLÅSEN   ·   Tlf. 66 99 55 71   ·   andreas@crescoeiendom.no   ·   www.crescoeiendom.no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CRESCO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b83662c9734c75" /><Relationship Type="http://schemas.openxmlformats.org/officeDocument/2006/relationships/footer" Target="/word/footer1.xml" Id="Raaa4bcc82b3c441c" /></Relationships>
</file>