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c51305af24d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7437948c5a4e96"/>
      <w:footerReference xmlns:r="http://schemas.openxmlformats.org/officeDocument/2006/relationships" w:type="default" r:id="R8b52d35c757247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FØIE AS   ·   Org.nr 987 626 844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7437948c5a4e96" /><Relationship Type="http://schemas.openxmlformats.org/officeDocument/2006/relationships/footer" Target="/word/footer1.xml" Id="R8b52d35c75724751" /></Relationships>
</file>