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f3de70bfb2405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NORDIC BUSINESS CONSULTING AS</w:t>
      </w:r>
    </w:p>
    <w:sectPr>
      <w:headerReference xmlns:r="http://schemas.openxmlformats.org/officeDocument/2006/relationships" w:type="default" r:id="Rf19ddbc723ce4bef"/>
      <w:footerReference xmlns:r="http://schemas.openxmlformats.org/officeDocument/2006/relationships" w:type="default" r:id="Rd7280bd6c95e43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BUSINESS CONSULTING AS   ·   Org.nr 987 906 421   ·   c/o Arve Særvoll, Bolignummer H0401, Magasinparken 30   ·   1423 SKI   ·   arvesaer@online.no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BUSINESS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9ddbc723ce4bef" /><Relationship Type="http://schemas.openxmlformats.org/officeDocument/2006/relationships/footer" Target="/word/footer1.xml" Id="Rd7280bd6c95e43f9" /></Relationships>
</file>