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a757a61e1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bff9bd4354c4a"/>
      <w:footerReference xmlns:r="http://schemas.openxmlformats.org/officeDocument/2006/relationships" w:type="default" r:id="Rafa9e302db67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GRØNSDAL EIENDOM AS   ·   Org.nr 988 020 079   ·   c/o Grønsdal, Spondalen 61   ·   5121 ULSET   ·   Tlf. 55 19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bff9bd4354c4a" /><Relationship Type="http://schemas.openxmlformats.org/officeDocument/2006/relationships/footer" Target="/word/footer1.xml" Id="Rafa9e302db674633" /></Relationships>
</file>