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15a21b922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HJEMME BEST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HJEMME BEST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7fdda694d43f3"/>
      <w:footerReference xmlns:r="http://schemas.openxmlformats.org/officeDocument/2006/relationships" w:type="default" r:id="Rf1f465725acd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HJEMME BEST AS   ·   Org.nr 988 049 697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HJEMME BEST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7fdda694d43f3" /><Relationship Type="http://schemas.openxmlformats.org/officeDocument/2006/relationships/footer" Target="/word/footer1.xml" Id="Rf1f465725acd425b" /></Relationships>
</file>