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6582fb7d114d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INEO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INEO AS</w:t>
      </w:r>
    </w:p>
    <w:sectPr>
      <w:headerReference xmlns:r="http://schemas.openxmlformats.org/officeDocument/2006/relationships" w:type="default" r:id="Rc6b867fbcedb43d3"/>
      <w:footerReference xmlns:r="http://schemas.openxmlformats.org/officeDocument/2006/relationships" w:type="default" r:id="R7eb771e95d244e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INEO AS   ·   Org.nr 988 284 513   ·   Gamle Drammensvei 165   ·   1365 BLOMMENHOLM   ·   info@ineo.no   ·   www.ineo.no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INEO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b867fbcedb43d3" /><Relationship Type="http://schemas.openxmlformats.org/officeDocument/2006/relationships/footer" Target="/word/footer1.xml" Id="R7eb771e95d244e90" /></Relationships>
</file>