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5bbc6e0d4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MANN &amp; QVINNE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MANN &amp; QVINNE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6748eeec04038"/>
      <w:footerReference xmlns:r="http://schemas.openxmlformats.org/officeDocument/2006/relationships" w:type="default" r:id="R6e527f8192bf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MANN &amp; QVINNE AS   ·   Org.nr 988 310 360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MANN &amp; QVINNE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6748eeec04038" /><Relationship Type="http://schemas.openxmlformats.org/officeDocument/2006/relationships/footer" Target="/word/footer1.xml" Id="R6e527f8192bf4bbb" /></Relationships>
</file>