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308d2c7af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STEINRØYS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7513788334e04ebf"/>
      <w:footerReference xmlns:r="http://schemas.openxmlformats.org/officeDocument/2006/relationships" w:type="default" r:id="R332b0ec1e2cf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3788334e04ebf" /><Relationship Type="http://schemas.openxmlformats.org/officeDocument/2006/relationships/footer" Target="/word/footer1.xml" Id="R332b0ec1e2cf425f" /></Relationships>
</file>