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cc086207b4f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ARNSTEIN'S EIENDOMSSERVICE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ARNSTEIN'S EIENDOMSSERVICE AS</w:t>
      </w:r>
    </w:p>
    <w:sectPr>
      <w:headerReference xmlns:r="http://schemas.openxmlformats.org/officeDocument/2006/relationships" w:type="default" r:id="R08fbd6fffe1d433b"/>
      <w:footerReference xmlns:r="http://schemas.openxmlformats.org/officeDocument/2006/relationships" w:type="default" r:id="R4a8b8809f810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bd6fffe1d433b" /><Relationship Type="http://schemas.openxmlformats.org/officeDocument/2006/relationships/footer" Target="/word/footer1.xml" Id="R4a8b8809f81049d5" /></Relationships>
</file>